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836A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107D74FE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7FDF4F0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24AA6BAA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38F10F62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12E7E60A" w14:textId="77777777" w:rsidR="006C2874" w:rsidRPr="00BE6D9C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6570D364" w14:textId="3AFEEF63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016E69">
        <w:rPr>
          <w:rFonts w:cs="Arial"/>
        </w:rPr>
        <w:t>Ref</w:t>
      </w:r>
      <w:proofErr w:type="spellEnd"/>
      <w:r w:rsidRPr="00016E69">
        <w:rPr>
          <w:rFonts w:cs="Arial"/>
        </w:rPr>
        <w:t xml:space="preserve">: </w:t>
      </w:r>
      <w:r w:rsidRPr="00016E69">
        <w:rPr>
          <w:rFonts w:cs="Arial"/>
          <w:b/>
          <w:bCs/>
        </w:rPr>
        <w:t xml:space="preserve">Licitação Presencial </w:t>
      </w:r>
      <w:r w:rsidR="008A7C6C" w:rsidRPr="00016E69">
        <w:rPr>
          <w:rFonts w:cs="Arial"/>
          <w:b/>
          <w:bCs/>
        </w:rPr>
        <w:t>– LP N</w:t>
      </w:r>
      <w:r w:rsidR="00C00EE6" w:rsidRPr="00016E69">
        <w:rPr>
          <w:rFonts w:cs="Arial"/>
          <w:b/>
          <w:bCs/>
        </w:rPr>
        <w:t xml:space="preserve">º </w:t>
      </w:r>
      <w:r w:rsidR="00213DCD">
        <w:rPr>
          <w:rFonts w:cs="Arial"/>
          <w:b/>
          <w:bCs/>
        </w:rPr>
        <w:t>90005</w:t>
      </w:r>
      <w:r w:rsidR="004218DF" w:rsidRPr="00016E69">
        <w:rPr>
          <w:rFonts w:cs="Arial"/>
          <w:b/>
          <w:bCs/>
        </w:rPr>
        <w:t>/</w:t>
      </w:r>
      <w:r w:rsidR="00213DCD">
        <w:rPr>
          <w:rFonts w:cs="Arial"/>
          <w:b/>
          <w:bCs/>
        </w:rPr>
        <w:t>2025</w:t>
      </w:r>
    </w:p>
    <w:p w14:paraId="346A814A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74EEC52D" w14:textId="77777777" w:rsidR="00A72F2A" w:rsidRDefault="00A72F2A" w:rsidP="00BE6D9C">
      <w:pPr>
        <w:spacing w:after="0" w:line="41" w:lineRule="exact"/>
      </w:pPr>
    </w:p>
    <w:p w14:paraId="070F52A0" w14:textId="77777777" w:rsidR="006C2874" w:rsidRPr="00BE6D9C" w:rsidRDefault="006C2874" w:rsidP="00BE6D9C">
      <w:pPr>
        <w:spacing w:after="0" w:line="41" w:lineRule="exact"/>
      </w:pPr>
    </w:p>
    <w:p w14:paraId="71E18097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730F1118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240FC9D2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 xml:space="preserve">Apresentamos e submetemos à apreciação de </w:t>
      </w:r>
      <w:proofErr w:type="spellStart"/>
      <w:proofErr w:type="gramStart"/>
      <w:r w:rsidRPr="00BE6D9C">
        <w:rPr>
          <w:rFonts w:eastAsia="Arial" w:cs="Arial"/>
        </w:rPr>
        <w:t>V.Sas</w:t>
      </w:r>
      <w:proofErr w:type="spellEnd"/>
      <w:proofErr w:type="gramEnd"/>
      <w:r w:rsidRPr="00BE6D9C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14:paraId="0CBE39C2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78BA915A" w14:textId="6864CF3D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>, conforme Planilh</w:t>
      </w:r>
      <w:r w:rsidR="00774322" w:rsidRPr="00BE6D9C">
        <w:rPr>
          <w:rFonts w:eastAsia="Arial" w:cs="Arial"/>
        </w:rPr>
        <w:t xml:space="preserve">a de Preços Unitários </w:t>
      </w:r>
      <w:r w:rsidR="00000995" w:rsidRPr="00BE6D9C">
        <w:rPr>
          <w:rFonts w:eastAsia="Arial" w:cs="Arial"/>
        </w:rPr>
        <w:t>(</w:t>
      </w:r>
      <w:r w:rsidR="00774322" w:rsidRPr="00BE6D9C">
        <w:rPr>
          <w:rFonts w:eastAsia="Arial" w:cs="Arial"/>
        </w:rPr>
        <w:t>PPU</w:t>
      </w:r>
      <w:r w:rsidR="00000995" w:rsidRPr="00BE6D9C">
        <w:rPr>
          <w:rFonts w:eastAsia="Arial" w:cs="Arial"/>
        </w:rPr>
        <w:t>)</w:t>
      </w:r>
      <w:r w:rsidR="00774322" w:rsidRPr="00BE6D9C">
        <w:rPr>
          <w:rFonts w:eastAsia="Arial" w:cs="Arial"/>
        </w:rPr>
        <w:t xml:space="preserve"> – </w:t>
      </w:r>
      <w:r w:rsidR="0071421C">
        <w:rPr>
          <w:rFonts w:eastAsia="Arial" w:cs="Arial"/>
        </w:rPr>
        <w:t>Anexo B</w:t>
      </w:r>
      <w:r w:rsidRPr="00BE6D9C">
        <w:rPr>
          <w:rFonts w:eastAsia="Arial" w:cs="Arial"/>
        </w:rPr>
        <w:t xml:space="preserve"> apresentada</w:t>
      </w:r>
      <w:r w:rsidRPr="00B04318">
        <w:rPr>
          <w:rFonts w:eastAsia="Arial" w:cs="Arial"/>
        </w:rPr>
        <w:t>, bem como em conformidade com a planilha de “</w:t>
      </w:r>
      <w:r w:rsidRPr="00B04318">
        <w:rPr>
          <w:rFonts w:eastAsia="Arial" w:cs="Arial"/>
          <w:i/>
          <w:iCs/>
        </w:rPr>
        <w:t>Composição de BDI</w:t>
      </w:r>
      <w:r w:rsidRPr="00B04318">
        <w:rPr>
          <w:rFonts w:eastAsia="Arial" w:cs="Arial"/>
        </w:rPr>
        <w:t xml:space="preserve"> ” e a planilha de “ </w:t>
      </w:r>
      <w:r w:rsidRPr="00B04318">
        <w:rPr>
          <w:rFonts w:eastAsia="Arial" w:cs="Arial"/>
          <w:i/>
          <w:iCs/>
        </w:rPr>
        <w:t>Composição de Encargos Sociais</w:t>
      </w:r>
      <w:r w:rsidRPr="00B04318">
        <w:rPr>
          <w:rFonts w:eastAsia="Arial" w:cs="Arial"/>
        </w:rPr>
        <w:t xml:space="preserve"> ”</w:t>
      </w:r>
      <w:r w:rsidR="00EF4784" w:rsidRPr="00B04318">
        <w:rPr>
          <w:rFonts w:eastAsia="Arial" w:cs="Arial"/>
        </w:rPr>
        <w:t>,</w:t>
      </w:r>
      <w:r w:rsidRPr="00B04318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28672DA5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194EE7D6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 xml:space="preserve"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</w:t>
      </w:r>
      <w:r w:rsidRPr="00B04318">
        <w:rPr>
          <w:rFonts w:eastAsia="Arial" w:cs="Arial"/>
        </w:rPr>
        <w:t>comercial, e outros componentes da Taxa de Bonificação e Despesas Indiretas (BDI), enfim, todos os componentes de custo dos serviços necessários à perfeita execução do objeto deste Edital e seus anexos</w:t>
      </w:r>
      <w:r w:rsidRPr="00BE6D9C">
        <w:rPr>
          <w:rFonts w:eastAsia="Arial" w:cs="Arial"/>
        </w:rPr>
        <w:t>;</w:t>
      </w:r>
    </w:p>
    <w:p w14:paraId="0320CEDE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 xml:space="preserve">Manteremos válida a proposta pelo </w:t>
      </w:r>
      <w:r w:rsidRPr="00B04318">
        <w:rPr>
          <w:rFonts w:eastAsia="Arial" w:cs="Arial"/>
        </w:rPr>
        <w:t xml:space="preserve">prazo de </w:t>
      </w:r>
      <w:r w:rsidRPr="00B04318">
        <w:rPr>
          <w:rFonts w:eastAsia="Arial" w:cs="Arial"/>
          <w:b/>
        </w:rPr>
        <w:t xml:space="preserve">60 (sessenta) </w:t>
      </w:r>
      <w:r w:rsidRPr="00B04318">
        <w:rPr>
          <w:rFonts w:eastAsia="Arial" w:cs="Arial"/>
        </w:rPr>
        <w:t>dias consecutivos, contados da data de recebimento desta proposta de preços, ressalvando</w:t>
      </w:r>
      <w:r w:rsidRPr="00BE6D9C">
        <w:rPr>
          <w:rFonts w:eastAsia="Arial" w:cs="Arial"/>
        </w:rPr>
        <w:t xml:space="preserve"> que, na hipótese de RECURSO, e tendo em vista o seu efeito suspensivo, o prazo de validade desta proposta de preços não correrá durante o período de recebimento e julgamento dos recursos;</w:t>
      </w:r>
    </w:p>
    <w:p w14:paraId="1CACD120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2CDF6E21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1290A6A2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</w:t>
      </w:r>
      <w:proofErr w:type="spellStart"/>
      <w:r w:rsidRPr="00BE6D9C">
        <w:rPr>
          <w:rFonts w:eastAsia="Arial" w:cs="Arial"/>
        </w:rPr>
        <w:t>is</w:t>
      </w:r>
      <w:proofErr w:type="spellEnd"/>
      <w:r w:rsidRPr="00BE6D9C">
        <w:rPr>
          <w:rFonts w:eastAsia="Arial" w:cs="Arial"/>
        </w:rPr>
        <w:t>) para assinatura do Contrato, será(</w:t>
      </w:r>
      <w:proofErr w:type="spellStart"/>
      <w:r w:rsidRPr="00BE6D9C">
        <w:rPr>
          <w:rFonts w:eastAsia="Arial" w:cs="Arial"/>
        </w:rPr>
        <w:t>ão</w:t>
      </w:r>
      <w:proofErr w:type="spellEnd"/>
      <w:r w:rsidRPr="00BE6D9C">
        <w:rPr>
          <w:rFonts w:eastAsia="Arial" w:cs="Arial"/>
        </w:rPr>
        <w:t xml:space="preserve">) o(s) </w:t>
      </w:r>
      <w:proofErr w:type="spellStart"/>
      <w:r w:rsidRPr="00BE6D9C">
        <w:rPr>
          <w:rFonts w:eastAsia="Arial" w:cs="Arial"/>
        </w:rPr>
        <w:t>Sr</w:t>
      </w:r>
      <w:proofErr w:type="spellEnd"/>
      <w:r w:rsidRPr="00BE6D9C">
        <w:rPr>
          <w:rFonts w:eastAsia="Arial" w:cs="Arial"/>
        </w:rPr>
        <w:t>(s) [Nome ____________________________, CPF nº ____________________, Cargo ___________________ e E-mail _________________________________];</w:t>
      </w:r>
    </w:p>
    <w:p w14:paraId="525542A2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2BEA1A05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4EF4EB23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24ED75D5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44CE373B" w14:textId="77777777" w:rsidR="00A72F2A" w:rsidRPr="00BE6D9C" w:rsidRDefault="00A72F2A" w:rsidP="00BE6D9C">
      <w:pPr>
        <w:spacing w:after="0" w:line="200" w:lineRule="exact"/>
      </w:pPr>
    </w:p>
    <w:p w14:paraId="3629BDE2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7A664CB5" w14:textId="77777777" w:rsidR="00A72F2A" w:rsidRPr="00BE6D9C" w:rsidRDefault="00A72F2A" w:rsidP="00BE6D9C">
      <w:pPr>
        <w:spacing w:after="0" w:line="1" w:lineRule="exact"/>
      </w:pPr>
    </w:p>
    <w:p w14:paraId="4199B224" w14:textId="77777777" w:rsidR="00016E69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16E69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1D69" w14:textId="77777777" w:rsidR="004428E6" w:rsidRDefault="004428E6" w:rsidP="004218DF">
      <w:pPr>
        <w:spacing w:after="0" w:line="240" w:lineRule="auto"/>
      </w:pPr>
      <w:r>
        <w:separator/>
      </w:r>
    </w:p>
  </w:endnote>
  <w:endnote w:type="continuationSeparator" w:id="0">
    <w:p w14:paraId="55E19830" w14:textId="77777777" w:rsidR="004428E6" w:rsidRDefault="004428E6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6627" w14:textId="77777777" w:rsidR="004428E6" w:rsidRDefault="004428E6" w:rsidP="004218DF">
      <w:pPr>
        <w:spacing w:after="0" w:line="240" w:lineRule="auto"/>
      </w:pPr>
      <w:r>
        <w:separator/>
      </w:r>
    </w:p>
  </w:footnote>
  <w:footnote w:type="continuationSeparator" w:id="0">
    <w:p w14:paraId="3BAD7BE3" w14:textId="77777777" w:rsidR="004428E6" w:rsidRDefault="004428E6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28368">
    <w:abstractNumId w:val="0"/>
  </w:num>
  <w:num w:numId="2" w16cid:durableId="29468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016E69"/>
    <w:rsid w:val="001042C8"/>
    <w:rsid w:val="00174E8E"/>
    <w:rsid w:val="001850DB"/>
    <w:rsid w:val="00213DCD"/>
    <w:rsid w:val="003422C6"/>
    <w:rsid w:val="0039606A"/>
    <w:rsid w:val="004218DF"/>
    <w:rsid w:val="004428E6"/>
    <w:rsid w:val="005B1645"/>
    <w:rsid w:val="005F2033"/>
    <w:rsid w:val="006C2874"/>
    <w:rsid w:val="0071421C"/>
    <w:rsid w:val="00774322"/>
    <w:rsid w:val="0081377B"/>
    <w:rsid w:val="00831501"/>
    <w:rsid w:val="0084294E"/>
    <w:rsid w:val="00874C68"/>
    <w:rsid w:val="008A7C6C"/>
    <w:rsid w:val="008E0220"/>
    <w:rsid w:val="00A13BA6"/>
    <w:rsid w:val="00A72F2A"/>
    <w:rsid w:val="00B04318"/>
    <w:rsid w:val="00BB69DA"/>
    <w:rsid w:val="00BE1013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9610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FC7BF-EE19-4D14-8FA6-20BEF7D1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E5A10-A8ED-4BCF-B428-F7BE7B0DC76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7208372E-CC50-4EB8-BF45-2CD301A9E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Fagner Bispo</cp:lastModifiedBy>
  <cp:revision>5</cp:revision>
  <cp:lastPrinted>2016-11-22T17:35:00Z</cp:lastPrinted>
  <dcterms:created xsi:type="dcterms:W3CDTF">2024-05-22T14:36:00Z</dcterms:created>
  <dcterms:modified xsi:type="dcterms:W3CDTF">2025-07-17T14:34:00Z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2234200</vt:r8>
  </property>
</Properties>
</file>